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35B7" w:rsidRDefault="007535B7" w:rsidP="007535B7">
      <w:pPr>
        <w:tabs>
          <w:tab w:val="left" w:pos="2835"/>
        </w:tabs>
        <w:ind w:left="-567"/>
        <w:rPr>
          <w:b/>
          <w:sz w:val="46"/>
          <w:szCs w:val="46"/>
        </w:rPr>
      </w:pPr>
      <w:proofErr w:type="spellStart"/>
      <w:r w:rsidRPr="002D4566">
        <w:rPr>
          <w:b/>
          <w:color w:val="0000FF"/>
          <w:sz w:val="34"/>
          <w:szCs w:val="34"/>
          <w:lang w:val="en-US"/>
        </w:rPr>
        <w:t>PicoCell</w:t>
      </w:r>
      <w:proofErr w:type="spellEnd"/>
      <w:r w:rsidRPr="002D4566">
        <w:rPr>
          <w:b/>
          <w:color w:val="0000FF"/>
          <w:sz w:val="34"/>
          <w:szCs w:val="34"/>
          <w:lang w:val="en-US"/>
        </w:rPr>
        <w:t xml:space="preserve"> </w:t>
      </w:r>
      <w:r w:rsidRPr="002D4566">
        <w:rPr>
          <w:color w:val="0000FF"/>
          <w:sz w:val="34"/>
          <w:szCs w:val="34"/>
          <w:vertAlign w:val="superscript"/>
          <w:lang w:val="en-US"/>
        </w:rPr>
        <w:t>™</w:t>
      </w:r>
      <w:r>
        <w:rPr>
          <w:sz w:val="40"/>
          <w:szCs w:val="40"/>
          <w:vertAlign w:val="superscript"/>
          <w:lang w:val="en-US"/>
        </w:rPr>
        <w:tab/>
      </w:r>
      <w:r>
        <w:rPr>
          <w:b/>
          <w:sz w:val="48"/>
          <w:szCs w:val="48"/>
        </w:rPr>
        <w:t xml:space="preserve"> </w:t>
      </w:r>
      <w:r>
        <w:rPr>
          <w:b/>
          <w:i/>
          <w:sz w:val="48"/>
          <w:szCs w:val="48"/>
        </w:rPr>
        <w:t>ООО «</w:t>
      </w:r>
      <w:proofErr w:type="spellStart"/>
      <w:r>
        <w:rPr>
          <w:b/>
          <w:i/>
          <w:sz w:val="48"/>
          <w:szCs w:val="48"/>
        </w:rPr>
        <w:t>Пикоселл</w:t>
      </w:r>
      <w:proofErr w:type="spellEnd"/>
      <w:r>
        <w:rPr>
          <w:b/>
          <w:i/>
          <w:sz w:val="48"/>
          <w:szCs w:val="48"/>
        </w:rPr>
        <w:t>»</w:t>
      </w:r>
    </w:p>
    <w:p w:rsidR="007535B7" w:rsidRDefault="007535B7" w:rsidP="007535B7">
      <w:r>
        <w:object w:dxaOrig="9360" w:dyaOrig="220" w14:anchorId="007CDC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85pt;height:10.9pt" o:ole="">
            <v:imagedata r:id="rId4" o:title=""/>
          </v:shape>
          <o:OLEObject Type="Embed" ProgID="CorelDRAW.Graphic.14" ShapeID="_x0000_i1025" DrawAspect="Content" ObjectID="_1703692214" r:id="rId5"/>
        </w:object>
      </w:r>
    </w:p>
    <w:p w:rsidR="007535B7" w:rsidRDefault="007535B7" w:rsidP="007535B7">
      <w:pPr>
        <w:tabs>
          <w:tab w:val="left" w:pos="6804"/>
        </w:tabs>
        <w:spacing w:before="120"/>
        <w:ind w:left="-567"/>
      </w:pPr>
      <w:r>
        <w:rPr>
          <w:spacing w:val="-6"/>
        </w:rPr>
        <w:t>121108 г. Москва, ул. Ивана Франко, д. 4, кор.10</w:t>
      </w:r>
      <w:r>
        <w:tab/>
      </w:r>
      <w:r>
        <w:rPr>
          <w:spacing w:val="6"/>
        </w:rPr>
        <w:t>ОГРН 1025005243031</w:t>
      </w:r>
    </w:p>
    <w:p w:rsidR="007535B7" w:rsidRPr="004B5A3F" w:rsidRDefault="007535B7" w:rsidP="0065621C">
      <w:pPr>
        <w:tabs>
          <w:tab w:val="left" w:pos="4253"/>
          <w:tab w:val="left" w:pos="6804"/>
        </w:tabs>
        <w:spacing w:before="120"/>
        <w:ind w:left="-567"/>
      </w:pPr>
      <w:r>
        <w:rPr>
          <w:spacing w:val="4"/>
        </w:rPr>
        <w:t>Тел</w:t>
      </w:r>
      <w:r w:rsidRPr="004B5A3F">
        <w:rPr>
          <w:spacing w:val="4"/>
        </w:rPr>
        <w:t>. 8 800-200-66-74, +7 (499) 350-15-61</w:t>
      </w:r>
      <w:r w:rsidRPr="004B5A3F">
        <w:tab/>
      </w:r>
      <w:hyperlink r:id="rId6" w:history="1">
        <w:r>
          <w:rPr>
            <w:rStyle w:val="a3"/>
            <w:lang w:val="en-US"/>
          </w:rPr>
          <w:t>www</w:t>
        </w:r>
        <w:r w:rsidRPr="004B5A3F">
          <w:rPr>
            <w:rStyle w:val="a3"/>
          </w:rPr>
          <w:t>.</w:t>
        </w:r>
        <w:r>
          <w:rPr>
            <w:rStyle w:val="a3"/>
            <w:lang w:val="en-US"/>
          </w:rPr>
          <w:t>picocell</w:t>
        </w:r>
        <w:r w:rsidRPr="004B5A3F">
          <w:rPr>
            <w:rStyle w:val="a3"/>
          </w:rPr>
          <w:t>.</w:t>
        </w:r>
        <w:r>
          <w:rPr>
            <w:rStyle w:val="a3"/>
            <w:lang w:val="en-US"/>
          </w:rPr>
          <w:t>com</w:t>
        </w:r>
      </w:hyperlink>
      <w:r w:rsidRPr="004B5A3F">
        <w:tab/>
      </w:r>
      <w:r>
        <w:rPr>
          <w:lang w:val="en-US"/>
        </w:rPr>
        <w:t>e</w:t>
      </w:r>
      <w:r w:rsidRPr="004B5A3F">
        <w:t>-</w:t>
      </w:r>
      <w:r>
        <w:rPr>
          <w:lang w:val="en-US"/>
        </w:rPr>
        <w:t>mail</w:t>
      </w:r>
      <w:r w:rsidRPr="004B5A3F">
        <w:t xml:space="preserve">: </w:t>
      </w:r>
      <w:hyperlink r:id="rId7" w:history="1">
        <w:r w:rsidRPr="00EF7BB2">
          <w:rPr>
            <w:rStyle w:val="a3"/>
            <w:lang w:val="en-US"/>
          </w:rPr>
          <w:t>sales</w:t>
        </w:r>
        <w:r w:rsidRPr="00EF7BB2">
          <w:rPr>
            <w:rStyle w:val="a3"/>
          </w:rPr>
          <w:t>@</w:t>
        </w:r>
        <w:r w:rsidRPr="00EF7BB2">
          <w:rPr>
            <w:rStyle w:val="a3"/>
            <w:lang w:val="en-US"/>
          </w:rPr>
          <w:t>picocell</w:t>
        </w:r>
        <w:r w:rsidRPr="00EF7BB2">
          <w:rPr>
            <w:rStyle w:val="a3"/>
          </w:rPr>
          <w:t>.</w:t>
        </w:r>
        <w:r w:rsidRPr="00EF7BB2">
          <w:rPr>
            <w:rStyle w:val="a3"/>
            <w:lang w:val="en-US"/>
          </w:rPr>
          <w:t>com</w:t>
        </w:r>
      </w:hyperlink>
      <w:r w:rsidRPr="004B5A3F">
        <w:t xml:space="preserve"> </w:t>
      </w:r>
    </w:p>
    <w:p w:rsidR="007535B7" w:rsidRDefault="0065621C" w:rsidP="0065621C">
      <w:pPr>
        <w:ind w:left="-567"/>
      </w:pPr>
      <w:r>
        <w:rPr>
          <w:noProof/>
          <w:spacing w:val="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E40AAC1" wp14:editId="41E39644">
                <wp:simplePos x="0" y="0"/>
                <wp:positionH relativeFrom="column">
                  <wp:posOffset>-409539</wp:posOffset>
                </wp:positionH>
                <wp:positionV relativeFrom="paragraph">
                  <wp:posOffset>112431</wp:posOffset>
                </wp:positionV>
                <wp:extent cx="6392629" cy="45719"/>
                <wp:effectExtent l="0" t="0" r="27305" b="31115"/>
                <wp:wrapNone/>
                <wp:docPr id="1" name="Автофигуры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92629" cy="45719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595959">
                              <a:lumMod val="65000"/>
                              <a:lumOff val="35000"/>
                            </a:srgbClr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FB3A4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Автофигуры 2" o:spid="_x0000_s1026" type="#_x0000_t32" style="position:absolute;margin-left:-32.25pt;margin-top:8.85pt;width:503.35pt;height:3.6pt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" strokecolor="#939393">
                <o:lock v:ext="edit" shapetype="f"/>
              </v:shape>
            </w:pict>
          </mc:Fallback>
        </mc:AlternateContent>
      </w:r>
    </w:p>
    <w:p w:rsidR="007535B7" w:rsidRDefault="007535B7" w:rsidP="0065621C">
      <w:pPr>
        <w:ind w:left="-567"/>
        <w:jc w:val="center"/>
        <w:rPr>
          <w:b/>
          <w:color w:val="000000"/>
        </w:rPr>
      </w:pPr>
    </w:p>
    <w:p w:rsidR="007535B7" w:rsidRDefault="007535B7" w:rsidP="00AA7C38">
      <w:pPr>
        <w:jc w:val="center"/>
        <w:rPr>
          <w:b/>
          <w:color w:val="000000"/>
        </w:rPr>
      </w:pPr>
    </w:p>
    <w:p w:rsidR="007535B7" w:rsidRDefault="007535B7" w:rsidP="00AA7C38">
      <w:pPr>
        <w:jc w:val="center"/>
        <w:rPr>
          <w:b/>
          <w:color w:val="000000"/>
        </w:rPr>
      </w:pPr>
    </w:p>
    <w:p w:rsidR="00A43A3A" w:rsidRDefault="00AA7C38" w:rsidP="00AA7C38">
      <w:pPr>
        <w:jc w:val="center"/>
        <w:rPr>
          <w:b/>
          <w:color w:val="000000"/>
          <w:sz w:val="28"/>
          <w:szCs w:val="28"/>
          <w:u w:val="single"/>
        </w:rPr>
      </w:pPr>
      <w:r w:rsidRPr="007535B7">
        <w:rPr>
          <w:b/>
          <w:color w:val="000000"/>
          <w:sz w:val="28"/>
          <w:szCs w:val="28"/>
          <w:u w:val="single"/>
        </w:rPr>
        <w:t xml:space="preserve">Комбайнер </w:t>
      </w:r>
      <w:r w:rsidR="00041D16" w:rsidRPr="00041D16">
        <w:rPr>
          <w:b/>
          <w:color w:val="000000"/>
          <w:sz w:val="28"/>
          <w:szCs w:val="28"/>
          <w:u w:val="single"/>
        </w:rPr>
        <w:t>7х1 FBS 791</w:t>
      </w:r>
      <w:r w:rsidR="00BC6582">
        <w:rPr>
          <w:b/>
          <w:color w:val="000000"/>
          <w:sz w:val="28"/>
          <w:szCs w:val="28"/>
          <w:u w:val="single"/>
        </w:rPr>
        <w:t>/</w:t>
      </w:r>
      <w:r w:rsidR="00041D16" w:rsidRPr="00041D16">
        <w:rPr>
          <w:b/>
          <w:color w:val="000000"/>
          <w:sz w:val="28"/>
          <w:szCs w:val="28"/>
          <w:u w:val="single"/>
        </w:rPr>
        <w:t>880</w:t>
      </w:r>
      <w:r w:rsidR="00BC6582">
        <w:rPr>
          <w:b/>
          <w:color w:val="000000"/>
          <w:sz w:val="28"/>
          <w:szCs w:val="28"/>
          <w:u w:val="single"/>
        </w:rPr>
        <w:t>/</w:t>
      </w:r>
      <w:r w:rsidR="00041D16" w:rsidRPr="00041D16">
        <w:rPr>
          <w:b/>
          <w:color w:val="000000"/>
          <w:sz w:val="28"/>
          <w:szCs w:val="28"/>
          <w:u w:val="single"/>
        </w:rPr>
        <w:t>925</w:t>
      </w:r>
      <w:r w:rsidR="00BC6582">
        <w:rPr>
          <w:b/>
          <w:color w:val="000000"/>
          <w:sz w:val="28"/>
          <w:szCs w:val="28"/>
          <w:u w:val="single"/>
        </w:rPr>
        <w:t>/</w:t>
      </w:r>
      <w:r w:rsidR="00041D16" w:rsidRPr="00041D16">
        <w:rPr>
          <w:b/>
          <w:color w:val="000000"/>
          <w:sz w:val="28"/>
          <w:szCs w:val="28"/>
          <w:u w:val="single"/>
        </w:rPr>
        <w:t>1710</w:t>
      </w:r>
      <w:r w:rsidR="00BC6582">
        <w:rPr>
          <w:b/>
          <w:color w:val="000000"/>
          <w:sz w:val="28"/>
          <w:szCs w:val="28"/>
          <w:u w:val="single"/>
        </w:rPr>
        <w:t>/</w:t>
      </w:r>
      <w:r w:rsidR="00041D16" w:rsidRPr="00041D16">
        <w:rPr>
          <w:b/>
          <w:color w:val="000000"/>
          <w:sz w:val="28"/>
          <w:szCs w:val="28"/>
          <w:u w:val="single"/>
        </w:rPr>
        <w:t>1805</w:t>
      </w:r>
      <w:r w:rsidR="00BC6582">
        <w:rPr>
          <w:b/>
          <w:color w:val="000000"/>
          <w:sz w:val="28"/>
          <w:szCs w:val="28"/>
          <w:u w:val="single"/>
        </w:rPr>
        <w:t>/</w:t>
      </w:r>
      <w:r w:rsidR="00041D16" w:rsidRPr="00041D16">
        <w:rPr>
          <w:b/>
          <w:color w:val="000000"/>
          <w:sz w:val="28"/>
          <w:szCs w:val="28"/>
          <w:u w:val="single"/>
        </w:rPr>
        <w:t>2110</w:t>
      </w:r>
      <w:r w:rsidR="00BC6582">
        <w:rPr>
          <w:b/>
          <w:color w:val="000000"/>
          <w:sz w:val="28"/>
          <w:szCs w:val="28"/>
          <w:u w:val="single"/>
        </w:rPr>
        <w:t>/</w:t>
      </w:r>
      <w:r w:rsidR="00041D16" w:rsidRPr="00041D16">
        <w:rPr>
          <w:b/>
          <w:color w:val="000000"/>
          <w:sz w:val="28"/>
          <w:szCs w:val="28"/>
          <w:u w:val="single"/>
        </w:rPr>
        <w:t>2300-Q7</w:t>
      </w:r>
    </w:p>
    <w:p w:rsidR="007535B7" w:rsidRDefault="007535B7" w:rsidP="007535B7">
      <w:pPr>
        <w:contextualSpacing/>
      </w:pPr>
    </w:p>
    <w:p w:rsidR="007535B7" w:rsidRPr="007535B7" w:rsidRDefault="007535B7" w:rsidP="007535B7">
      <w:pPr>
        <w:contextualSpacing/>
      </w:pPr>
      <w:r w:rsidRPr="007535B7">
        <w:t>Основные технические характеристики</w:t>
      </w:r>
      <w:r>
        <w:t>:</w:t>
      </w:r>
    </w:p>
    <w:p w:rsidR="005E09CF" w:rsidRDefault="005E09CF" w:rsidP="00A43A3A">
      <w:pPr>
        <w:rPr>
          <w:b/>
          <w:color w:val="000000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32"/>
        <w:gridCol w:w="556"/>
        <w:gridCol w:w="1222"/>
        <w:gridCol w:w="641"/>
        <w:gridCol w:w="431"/>
        <w:gridCol w:w="1054"/>
        <w:gridCol w:w="567"/>
        <w:gridCol w:w="1298"/>
      </w:tblGrid>
      <w:tr w:rsidR="00041D16" w:rsidTr="00041D16">
        <w:trPr>
          <w:trHeight w:hRule="exact" w:val="264"/>
        </w:trPr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spacing w:before="1"/>
            </w:pPr>
            <w:proofErr w:type="spellStart"/>
            <w:r>
              <w:rPr>
                <w:b/>
                <w:bCs/>
                <w:color w:val="006FC0"/>
              </w:rPr>
              <w:t>Диапазон</w:t>
            </w:r>
            <w:proofErr w:type="spellEnd"/>
            <w:r>
              <w:rPr>
                <w:b/>
                <w:bCs/>
                <w:color w:val="006FC0"/>
              </w:rPr>
              <w:t xml:space="preserve"> </w:t>
            </w:r>
            <w:proofErr w:type="spellStart"/>
            <w:r>
              <w:rPr>
                <w:b/>
                <w:bCs/>
                <w:color w:val="006FC0"/>
              </w:rPr>
              <w:t>частот</w:t>
            </w:r>
            <w:proofErr w:type="spellEnd"/>
            <w:r>
              <w:rPr>
                <w:b/>
                <w:bCs/>
                <w:color w:val="006FC0"/>
              </w:rPr>
              <w:t xml:space="preserve">, </w:t>
            </w:r>
            <w:proofErr w:type="spellStart"/>
            <w:r>
              <w:rPr>
                <w:b/>
                <w:bCs/>
                <w:color w:val="006FC0"/>
              </w:rPr>
              <w:t>МГц</w:t>
            </w:r>
            <w:proofErr w:type="spellEnd"/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spacing w:before="1"/>
              <w:ind w:left="364"/>
            </w:pPr>
            <w:r>
              <w:rPr>
                <w:b/>
                <w:bCs/>
                <w:color w:val="006FC0"/>
              </w:rPr>
              <w:t>791-821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spacing w:before="1"/>
              <w:ind w:left="410"/>
            </w:pPr>
            <w:r>
              <w:rPr>
                <w:b/>
                <w:bCs/>
                <w:color w:val="006FC0"/>
              </w:rPr>
              <w:t>880-915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spacing w:before="1"/>
              <w:ind w:left="549"/>
            </w:pPr>
            <w:r>
              <w:rPr>
                <w:b/>
                <w:bCs/>
                <w:color w:val="006FC0"/>
              </w:rPr>
              <w:t>925-960</w:t>
            </w:r>
          </w:p>
        </w:tc>
      </w:tr>
      <w:tr w:rsidR="00041D16" w:rsidTr="00041D16">
        <w:trPr>
          <w:trHeight w:hRule="exact" w:val="516"/>
        </w:trPr>
        <w:tc>
          <w:tcPr>
            <w:tcW w:w="3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</w:pPr>
            <w:proofErr w:type="spellStart"/>
            <w:r>
              <w:t>Подавление</w:t>
            </w:r>
            <w:proofErr w:type="spellEnd"/>
            <w:r>
              <w:t xml:space="preserve">, </w:t>
            </w:r>
            <w:proofErr w:type="spellStart"/>
            <w:r>
              <w:t>дБ</w:t>
            </w:r>
            <w:proofErr w:type="spellEnd"/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105"/>
            </w:pPr>
            <w:r>
              <w:t>≥30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041D16">
            <w:pPr>
              <w:pStyle w:val="TableParagraph"/>
              <w:kinsoku w:val="0"/>
              <w:overflowPunct w:val="0"/>
              <w:ind w:left="105"/>
            </w:pPr>
            <w:r>
              <w:t>832-2690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105"/>
            </w:pPr>
            <w:r>
              <w:t>≥30</w:t>
            </w:r>
          </w:p>
        </w:tc>
        <w:tc>
          <w:tcPr>
            <w:tcW w:w="1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041D16">
            <w:pPr>
              <w:pStyle w:val="TableParagraph"/>
              <w:kinsoku w:val="0"/>
              <w:overflowPunct w:val="0"/>
            </w:pPr>
            <w:r>
              <w:t>761-862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</w:pPr>
            <w:r>
              <w:t>≥30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</w:pPr>
            <w:r>
              <w:t>761-915</w:t>
            </w:r>
          </w:p>
        </w:tc>
      </w:tr>
      <w:tr w:rsidR="00041D16" w:rsidTr="00041D16">
        <w:trPr>
          <w:trHeight w:hRule="exact" w:val="517"/>
        </w:trPr>
        <w:tc>
          <w:tcPr>
            <w:tcW w:w="30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</w:pP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105"/>
            </w:pPr>
            <w:r>
              <w:t>≥30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105"/>
            </w:pPr>
            <w:r>
              <w:t>761</w:t>
            </w:r>
            <w:bookmarkStart w:id="0" w:name="_GoBack"/>
            <w:bookmarkEnd w:id="0"/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105"/>
            </w:pPr>
            <w:r>
              <w:t>≥30</w:t>
            </w:r>
          </w:p>
        </w:tc>
        <w:tc>
          <w:tcPr>
            <w:tcW w:w="1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041D16">
            <w:pPr>
              <w:pStyle w:val="TableParagraph"/>
              <w:kinsoku w:val="0"/>
              <w:overflowPunct w:val="0"/>
            </w:pPr>
            <w:r>
              <w:t>925-2690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</w:pPr>
            <w:r>
              <w:t>≥30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</w:pPr>
            <w:r>
              <w:t>1710-2690</w:t>
            </w:r>
          </w:p>
        </w:tc>
      </w:tr>
      <w:tr w:rsidR="00041D16" w:rsidTr="00041D16">
        <w:trPr>
          <w:trHeight w:hRule="exact" w:val="264"/>
        </w:trPr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</w:pPr>
            <w:proofErr w:type="spellStart"/>
            <w:r>
              <w:t>Вносимые</w:t>
            </w:r>
            <w:proofErr w:type="spellEnd"/>
            <w:r>
              <w:t xml:space="preserve"> </w:t>
            </w:r>
            <w:proofErr w:type="spellStart"/>
            <w:r>
              <w:t>потери</w:t>
            </w:r>
            <w:proofErr w:type="spellEnd"/>
            <w:r>
              <w:t xml:space="preserve">, </w:t>
            </w:r>
            <w:proofErr w:type="spellStart"/>
            <w:r>
              <w:t>дБ</w:t>
            </w:r>
            <w:proofErr w:type="spellEnd"/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516" w:right="510"/>
              <w:jc w:val="center"/>
            </w:pPr>
            <w:r>
              <w:t>≤0.8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559" w:right="555"/>
              <w:jc w:val="center"/>
            </w:pPr>
            <w:r>
              <w:t>≤1.3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699" w:right="699"/>
              <w:jc w:val="center"/>
            </w:pPr>
            <w:r>
              <w:t>≤1.3</w:t>
            </w:r>
          </w:p>
        </w:tc>
      </w:tr>
      <w:tr w:rsidR="00041D16" w:rsidTr="00041D16">
        <w:trPr>
          <w:trHeight w:hRule="exact" w:val="262"/>
        </w:trPr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</w:pPr>
            <w:r>
              <w:t>КСВН</w:t>
            </w:r>
          </w:p>
        </w:tc>
        <w:tc>
          <w:tcPr>
            <w:tcW w:w="57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1863" w:right="1859"/>
              <w:jc w:val="center"/>
            </w:pPr>
            <w:r>
              <w:t>≤1.5:1</w:t>
            </w:r>
          </w:p>
        </w:tc>
      </w:tr>
      <w:tr w:rsidR="00041D16" w:rsidTr="00041D16">
        <w:trPr>
          <w:trHeight w:hRule="exact" w:val="264"/>
        </w:trPr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</w:pPr>
            <w:proofErr w:type="spellStart"/>
            <w:r>
              <w:t>Неравномерность</w:t>
            </w:r>
            <w:proofErr w:type="spellEnd"/>
            <w:r>
              <w:t xml:space="preserve"> АЧХ, </w:t>
            </w:r>
            <w:proofErr w:type="spellStart"/>
            <w:r>
              <w:t>дБ</w:t>
            </w:r>
            <w:proofErr w:type="spellEnd"/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516" w:right="510"/>
              <w:jc w:val="center"/>
            </w:pPr>
            <w:r>
              <w:t>≤0.6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559" w:right="555"/>
              <w:jc w:val="center"/>
            </w:pPr>
            <w:r>
              <w:t>≤0.8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699" w:right="699"/>
              <w:jc w:val="center"/>
            </w:pPr>
            <w:r>
              <w:t>≤0.8</w:t>
            </w:r>
          </w:p>
        </w:tc>
      </w:tr>
      <w:tr w:rsidR="00041D16" w:rsidTr="00041D16">
        <w:trPr>
          <w:trHeight w:hRule="exact" w:val="262"/>
        </w:trPr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</w:pPr>
            <w:proofErr w:type="spellStart"/>
            <w:r>
              <w:rPr>
                <w:b/>
                <w:bCs/>
                <w:color w:val="006FC0"/>
              </w:rPr>
              <w:t>Диапазон</w:t>
            </w:r>
            <w:proofErr w:type="spellEnd"/>
            <w:r>
              <w:rPr>
                <w:b/>
                <w:bCs/>
                <w:color w:val="006FC0"/>
              </w:rPr>
              <w:t xml:space="preserve"> </w:t>
            </w:r>
            <w:proofErr w:type="spellStart"/>
            <w:r>
              <w:rPr>
                <w:b/>
                <w:bCs/>
                <w:color w:val="006FC0"/>
              </w:rPr>
              <w:t>частот</w:t>
            </w:r>
            <w:proofErr w:type="spellEnd"/>
            <w:r>
              <w:rPr>
                <w:b/>
                <w:bCs/>
                <w:color w:val="006FC0"/>
              </w:rPr>
              <w:t xml:space="preserve">, </w:t>
            </w:r>
            <w:proofErr w:type="spellStart"/>
            <w:r>
              <w:rPr>
                <w:b/>
                <w:bCs/>
                <w:color w:val="006FC0"/>
              </w:rPr>
              <w:t>МГц</w:t>
            </w:r>
            <w:proofErr w:type="spellEnd"/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256"/>
            </w:pPr>
            <w:r>
              <w:rPr>
                <w:b/>
                <w:bCs/>
                <w:color w:val="006FC0"/>
              </w:rPr>
              <w:t>1710-1785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299"/>
            </w:pPr>
            <w:r>
              <w:rPr>
                <w:b/>
                <w:bCs/>
                <w:color w:val="006FC0"/>
              </w:rPr>
              <w:t>1805-1880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439"/>
            </w:pPr>
            <w:r>
              <w:rPr>
                <w:b/>
                <w:bCs/>
                <w:color w:val="006FC0"/>
              </w:rPr>
              <w:t>2110-2170</w:t>
            </w:r>
          </w:p>
        </w:tc>
      </w:tr>
      <w:tr w:rsidR="00041D16" w:rsidTr="00041D16">
        <w:trPr>
          <w:trHeight w:hRule="exact" w:val="516"/>
        </w:trPr>
        <w:tc>
          <w:tcPr>
            <w:tcW w:w="3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</w:pPr>
            <w:proofErr w:type="spellStart"/>
            <w:r>
              <w:t>Подавление</w:t>
            </w:r>
            <w:proofErr w:type="spellEnd"/>
            <w:r>
              <w:t xml:space="preserve">, </w:t>
            </w:r>
            <w:proofErr w:type="spellStart"/>
            <w:r>
              <w:t>дБ</w:t>
            </w:r>
            <w:proofErr w:type="spellEnd"/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105"/>
            </w:pPr>
            <w:r>
              <w:t>≥30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7F583A" w:rsidP="007F583A">
            <w:pPr>
              <w:pStyle w:val="TableParagraph"/>
              <w:kinsoku w:val="0"/>
              <w:overflowPunct w:val="0"/>
            </w:pPr>
            <w:r>
              <w:rPr>
                <w:lang w:val="ru-RU"/>
              </w:rPr>
              <w:t xml:space="preserve"> </w:t>
            </w:r>
            <w:r w:rsidR="00041D16">
              <w:t>761-960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146"/>
            </w:pPr>
            <w:r>
              <w:t>≥30</w:t>
            </w:r>
          </w:p>
        </w:tc>
        <w:tc>
          <w:tcPr>
            <w:tcW w:w="1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7F583A" w:rsidP="007F583A">
            <w:pPr>
              <w:pStyle w:val="TableParagraph"/>
              <w:kinsoku w:val="0"/>
              <w:overflowPunct w:val="0"/>
            </w:pPr>
            <w:r>
              <w:rPr>
                <w:lang w:val="ru-RU"/>
              </w:rPr>
              <w:t xml:space="preserve"> </w:t>
            </w:r>
            <w:r w:rsidR="00041D16">
              <w:t>761-1785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107"/>
            </w:pPr>
            <w:r>
              <w:t>≥30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7F583A">
            <w:pPr>
              <w:pStyle w:val="TableParagraph"/>
              <w:kinsoku w:val="0"/>
              <w:overflowPunct w:val="0"/>
            </w:pPr>
            <w:r>
              <w:t>761-1880</w:t>
            </w:r>
          </w:p>
        </w:tc>
      </w:tr>
      <w:tr w:rsidR="00041D16" w:rsidTr="00041D16">
        <w:trPr>
          <w:trHeight w:hRule="exact" w:val="516"/>
        </w:trPr>
        <w:tc>
          <w:tcPr>
            <w:tcW w:w="30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211"/>
            </w:pP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105"/>
            </w:pPr>
            <w:r>
              <w:t>≥30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041D16">
            <w:pPr>
              <w:pStyle w:val="TableParagraph"/>
              <w:kinsoku w:val="0"/>
              <w:overflowPunct w:val="0"/>
              <w:ind w:left="196"/>
            </w:pPr>
            <w:r>
              <w:t>1805-2690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146"/>
            </w:pPr>
            <w:r>
              <w:t>≥30</w:t>
            </w:r>
          </w:p>
        </w:tc>
        <w:tc>
          <w:tcPr>
            <w:tcW w:w="1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041D16">
            <w:pPr>
              <w:pStyle w:val="TableParagraph"/>
              <w:kinsoku w:val="0"/>
              <w:overflowPunct w:val="0"/>
              <w:ind w:left="196"/>
            </w:pPr>
            <w:r>
              <w:t>1920-2690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107"/>
            </w:pPr>
            <w:r>
              <w:t>≥30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155"/>
            </w:pPr>
            <w:r>
              <w:t>2300-2690</w:t>
            </w:r>
          </w:p>
        </w:tc>
      </w:tr>
      <w:tr w:rsidR="00041D16" w:rsidTr="00041D16">
        <w:trPr>
          <w:trHeight w:hRule="exact" w:val="264"/>
        </w:trPr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</w:pPr>
            <w:proofErr w:type="spellStart"/>
            <w:r>
              <w:t>Вносимые</w:t>
            </w:r>
            <w:proofErr w:type="spellEnd"/>
            <w:r>
              <w:t xml:space="preserve"> </w:t>
            </w:r>
            <w:proofErr w:type="spellStart"/>
            <w:r>
              <w:t>потери</w:t>
            </w:r>
            <w:proofErr w:type="spellEnd"/>
            <w:r>
              <w:t xml:space="preserve">, </w:t>
            </w:r>
            <w:proofErr w:type="spellStart"/>
            <w:r>
              <w:t>дБ</w:t>
            </w:r>
            <w:proofErr w:type="spellEnd"/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516" w:right="510"/>
              <w:jc w:val="center"/>
            </w:pPr>
            <w:r>
              <w:t>≤1.2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559" w:right="555"/>
              <w:jc w:val="center"/>
            </w:pPr>
            <w:r>
              <w:t>≤1.2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699" w:right="699"/>
              <w:jc w:val="center"/>
            </w:pPr>
            <w:r>
              <w:t>≤1.0</w:t>
            </w:r>
          </w:p>
        </w:tc>
      </w:tr>
      <w:tr w:rsidR="00041D16" w:rsidTr="00041D16">
        <w:trPr>
          <w:trHeight w:hRule="exact" w:val="262"/>
        </w:trPr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</w:pPr>
            <w:r>
              <w:t>КСВН</w:t>
            </w:r>
          </w:p>
        </w:tc>
        <w:tc>
          <w:tcPr>
            <w:tcW w:w="57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1863" w:right="1857"/>
              <w:jc w:val="center"/>
            </w:pPr>
            <w:r>
              <w:t>≤1.5:1</w:t>
            </w:r>
          </w:p>
        </w:tc>
      </w:tr>
      <w:tr w:rsidR="00041D16" w:rsidTr="00041D16">
        <w:trPr>
          <w:trHeight w:hRule="exact" w:val="264"/>
        </w:trPr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spacing w:before="1"/>
            </w:pPr>
            <w:proofErr w:type="spellStart"/>
            <w:r>
              <w:t>Неравномерность</w:t>
            </w:r>
            <w:proofErr w:type="spellEnd"/>
            <w:r>
              <w:t xml:space="preserve"> АЧХ, </w:t>
            </w:r>
            <w:proofErr w:type="spellStart"/>
            <w:r>
              <w:t>дБ</w:t>
            </w:r>
            <w:proofErr w:type="spellEnd"/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spacing w:before="1"/>
              <w:ind w:left="516" w:right="510"/>
              <w:jc w:val="center"/>
            </w:pPr>
            <w:r>
              <w:t>≤0.8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spacing w:before="1"/>
              <w:ind w:left="559" w:right="555"/>
              <w:jc w:val="center"/>
            </w:pPr>
            <w:r>
              <w:t>≤0.8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spacing w:before="1"/>
              <w:ind w:left="699" w:right="699"/>
              <w:jc w:val="center"/>
            </w:pPr>
            <w:r>
              <w:t>≤0.8</w:t>
            </w:r>
          </w:p>
        </w:tc>
      </w:tr>
      <w:tr w:rsidR="00041D16" w:rsidTr="00041D16">
        <w:trPr>
          <w:trHeight w:hRule="exact" w:val="264"/>
        </w:trPr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</w:pPr>
            <w:proofErr w:type="spellStart"/>
            <w:r>
              <w:rPr>
                <w:b/>
                <w:bCs/>
                <w:color w:val="006FC0"/>
              </w:rPr>
              <w:t>Диапазон</w:t>
            </w:r>
            <w:proofErr w:type="spellEnd"/>
            <w:r>
              <w:rPr>
                <w:b/>
                <w:bCs/>
                <w:color w:val="006FC0"/>
              </w:rPr>
              <w:t xml:space="preserve"> </w:t>
            </w:r>
            <w:proofErr w:type="spellStart"/>
            <w:r>
              <w:rPr>
                <w:b/>
                <w:bCs/>
                <w:color w:val="006FC0"/>
              </w:rPr>
              <w:t>частот</w:t>
            </w:r>
            <w:proofErr w:type="spellEnd"/>
            <w:r>
              <w:rPr>
                <w:b/>
                <w:bCs/>
                <w:color w:val="006FC0"/>
              </w:rPr>
              <w:t xml:space="preserve">, </w:t>
            </w:r>
            <w:proofErr w:type="spellStart"/>
            <w:r>
              <w:rPr>
                <w:b/>
                <w:bCs/>
                <w:color w:val="006FC0"/>
              </w:rPr>
              <w:t>МГц</w:t>
            </w:r>
            <w:proofErr w:type="spellEnd"/>
          </w:p>
        </w:tc>
        <w:tc>
          <w:tcPr>
            <w:tcW w:w="57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1863" w:right="1861"/>
              <w:jc w:val="center"/>
            </w:pPr>
            <w:r>
              <w:rPr>
                <w:b/>
                <w:bCs/>
                <w:color w:val="006FC0"/>
              </w:rPr>
              <w:t>2300-2690</w:t>
            </w:r>
          </w:p>
        </w:tc>
      </w:tr>
      <w:tr w:rsidR="00041D16" w:rsidTr="00041D16">
        <w:trPr>
          <w:trHeight w:hRule="exact" w:val="262"/>
        </w:trPr>
        <w:tc>
          <w:tcPr>
            <w:tcW w:w="3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</w:pPr>
            <w:proofErr w:type="spellStart"/>
            <w:r>
              <w:t>Подавление</w:t>
            </w:r>
            <w:proofErr w:type="spellEnd"/>
            <w:r>
              <w:t xml:space="preserve">, </w:t>
            </w:r>
            <w:proofErr w:type="spellStart"/>
            <w:r>
              <w:t>дБ</w:t>
            </w:r>
            <w:proofErr w:type="spellEnd"/>
          </w:p>
        </w:tc>
        <w:tc>
          <w:tcPr>
            <w:tcW w:w="2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1075" w:right="1068"/>
              <w:jc w:val="center"/>
            </w:pPr>
            <w:r>
              <w:t>≥30</w:t>
            </w:r>
          </w:p>
        </w:tc>
        <w:tc>
          <w:tcPr>
            <w:tcW w:w="29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7F583A" w:rsidP="007F583A">
            <w:pPr>
              <w:pStyle w:val="TableParagraph"/>
              <w:kinsoku w:val="0"/>
              <w:overflowPunct w:val="0"/>
              <w:ind w:left="0"/>
            </w:pPr>
            <w:r>
              <w:rPr>
                <w:lang w:val="ru-RU"/>
              </w:rPr>
              <w:t xml:space="preserve">  </w:t>
            </w:r>
            <w:r w:rsidR="00041D16">
              <w:t>761-2170</w:t>
            </w:r>
          </w:p>
        </w:tc>
      </w:tr>
      <w:tr w:rsidR="00041D16" w:rsidTr="00041D16">
        <w:trPr>
          <w:trHeight w:hRule="exact" w:val="264"/>
        </w:trPr>
        <w:tc>
          <w:tcPr>
            <w:tcW w:w="30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743"/>
            </w:pPr>
          </w:p>
        </w:tc>
        <w:tc>
          <w:tcPr>
            <w:tcW w:w="2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Pr="007F583A" w:rsidRDefault="007F583A" w:rsidP="007F583A">
            <w:pPr>
              <w:jc w:val="center"/>
              <w:rPr>
                <w:sz w:val="22"/>
                <w:szCs w:val="22"/>
              </w:rPr>
            </w:pPr>
            <w:r w:rsidRPr="007F583A">
              <w:rPr>
                <w:sz w:val="22"/>
                <w:szCs w:val="22"/>
              </w:rPr>
              <w:t>≥30</w:t>
            </w:r>
          </w:p>
        </w:tc>
        <w:tc>
          <w:tcPr>
            <w:tcW w:w="29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Pr="007F583A" w:rsidRDefault="007F583A" w:rsidP="007F58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Pr="007F583A">
              <w:rPr>
                <w:sz w:val="22"/>
                <w:szCs w:val="22"/>
              </w:rPr>
              <w:t>3000-3500</w:t>
            </w:r>
          </w:p>
        </w:tc>
      </w:tr>
      <w:tr w:rsidR="00041D16" w:rsidTr="00041D16">
        <w:trPr>
          <w:trHeight w:hRule="exact" w:val="262"/>
        </w:trPr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</w:pPr>
            <w:proofErr w:type="spellStart"/>
            <w:r>
              <w:t>Вносимые</w:t>
            </w:r>
            <w:proofErr w:type="spellEnd"/>
            <w:r>
              <w:t xml:space="preserve"> </w:t>
            </w:r>
            <w:proofErr w:type="spellStart"/>
            <w:r>
              <w:t>потери</w:t>
            </w:r>
            <w:proofErr w:type="spellEnd"/>
            <w:r>
              <w:t xml:space="preserve">, </w:t>
            </w:r>
            <w:proofErr w:type="spellStart"/>
            <w:r>
              <w:t>дБ</w:t>
            </w:r>
            <w:proofErr w:type="spellEnd"/>
          </w:p>
        </w:tc>
        <w:tc>
          <w:tcPr>
            <w:tcW w:w="57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Pr="007F583A" w:rsidRDefault="007F583A" w:rsidP="007F583A">
            <w:pPr>
              <w:jc w:val="center"/>
              <w:rPr>
                <w:sz w:val="22"/>
                <w:szCs w:val="22"/>
              </w:rPr>
            </w:pPr>
            <w:r w:rsidRPr="007F583A">
              <w:rPr>
                <w:sz w:val="22"/>
                <w:szCs w:val="22"/>
              </w:rPr>
              <w:t>≤0.8</w:t>
            </w:r>
          </w:p>
        </w:tc>
      </w:tr>
      <w:tr w:rsidR="00041D16" w:rsidTr="00041D16">
        <w:trPr>
          <w:trHeight w:hRule="exact" w:val="264"/>
        </w:trPr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</w:pPr>
            <w:r>
              <w:t>КСВН</w:t>
            </w:r>
          </w:p>
        </w:tc>
        <w:tc>
          <w:tcPr>
            <w:tcW w:w="57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1863" w:right="1857"/>
              <w:jc w:val="center"/>
            </w:pPr>
            <w:r>
              <w:t>≤1.</w:t>
            </w:r>
            <w:r w:rsidR="007F583A">
              <w:rPr>
                <w:lang w:val="ru-RU"/>
              </w:rPr>
              <w:t>7</w:t>
            </w:r>
            <w:r>
              <w:t>:1</w:t>
            </w:r>
          </w:p>
        </w:tc>
      </w:tr>
      <w:tr w:rsidR="00041D16" w:rsidTr="00041D16">
        <w:trPr>
          <w:trHeight w:hRule="exact" w:val="262"/>
        </w:trPr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</w:pPr>
            <w:proofErr w:type="spellStart"/>
            <w:r>
              <w:t>Неравномерность</w:t>
            </w:r>
            <w:proofErr w:type="spellEnd"/>
            <w:r>
              <w:t xml:space="preserve"> АЧХ, </w:t>
            </w:r>
            <w:proofErr w:type="spellStart"/>
            <w:r>
              <w:t>дБ</w:t>
            </w:r>
            <w:proofErr w:type="spellEnd"/>
          </w:p>
        </w:tc>
        <w:tc>
          <w:tcPr>
            <w:tcW w:w="57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1863" w:right="1861"/>
              <w:jc w:val="center"/>
            </w:pPr>
            <w:r>
              <w:t>≤0.6</w:t>
            </w:r>
          </w:p>
        </w:tc>
      </w:tr>
      <w:tr w:rsidR="00041D16" w:rsidTr="00041D16">
        <w:trPr>
          <w:trHeight w:hRule="exact" w:val="264"/>
        </w:trPr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spacing w:before="1"/>
            </w:pPr>
            <w:proofErr w:type="spellStart"/>
            <w:r>
              <w:t>Входное</w:t>
            </w:r>
            <w:proofErr w:type="spellEnd"/>
            <w:r>
              <w:t xml:space="preserve"> </w:t>
            </w:r>
            <w:proofErr w:type="spellStart"/>
            <w:r>
              <w:t>сопротивление</w:t>
            </w:r>
            <w:proofErr w:type="spellEnd"/>
            <w:r>
              <w:t xml:space="preserve">, </w:t>
            </w:r>
            <w:proofErr w:type="spellStart"/>
            <w:r>
              <w:t>Ом</w:t>
            </w:r>
            <w:proofErr w:type="spellEnd"/>
          </w:p>
        </w:tc>
        <w:tc>
          <w:tcPr>
            <w:tcW w:w="57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spacing w:before="1"/>
              <w:ind w:left="1863" w:right="1861"/>
              <w:jc w:val="center"/>
            </w:pPr>
            <w:r>
              <w:t>50</w:t>
            </w:r>
          </w:p>
        </w:tc>
      </w:tr>
      <w:tr w:rsidR="00041D16" w:rsidTr="00041D16">
        <w:trPr>
          <w:trHeight w:hRule="exact" w:val="264"/>
        </w:trPr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</w:pPr>
            <w:proofErr w:type="spellStart"/>
            <w:r>
              <w:t>Максимальная</w:t>
            </w:r>
            <w:proofErr w:type="spellEnd"/>
            <w:r>
              <w:t xml:space="preserve"> </w:t>
            </w:r>
            <w:proofErr w:type="spellStart"/>
            <w:r>
              <w:t>мощность</w:t>
            </w:r>
            <w:proofErr w:type="spellEnd"/>
            <w:r>
              <w:t xml:space="preserve">, </w:t>
            </w:r>
            <w:proofErr w:type="spellStart"/>
            <w:r>
              <w:t>Вт</w:t>
            </w:r>
            <w:proofErr w:type="spellEnd"/>
          </w:p>
        </w:tc>
        <w:tc>
          <w:tcPr>
            <w:tcW w:w="57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1863" w:right="1861"/>
              <w:jc w:val="center"/>
            </w:pPr>
            <w:r>
              <w:t>50</w:t>
            </w:r>
          </w:p>
        </w:tc>
      </w:tr>
      <w:tr w:rsidR="00041D16" w:rsidTr="00041D16">
        <w:trPr>
          <w:trHeight w:hRule="exact" w:val="262"/>
        </w:trPr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</w:pPr>
            <w:proofErr w:type="spellStart"/>
            <w:r>
              <w:t>Рабочая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температура</w:t>
            </w:r>
            <w:proofErr w:type="spellEnd"/>
            <w:r>
              <w:t>,°</w:t>
            </w:r>
            <w:proofErr w:type="gramEnd"/>
            <w:r>
              <w:t>С</w:t>
            </w:r>
          </w:p>
        </w:tc>
        <w:tc>
          <w:tcPr>
            <w:tcW w:w="57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1861" w:right="1861"/>
              <w:jc w:val="center"/>
            </w:pPr>
            <w:r>
              <w:t>-30…+55</w:t>
            </w:r>
          </w:p>
        </w:tc>
      </w:tr>
      <w:tr w:rsidR="00041D16" w:rsidTr="00041D16">
        <w:trPr>
          <w:trHeight w:hRule="exact" w:val="264"/>
        </w:trPr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</w:pPr>
            <w:proofErr w:type="spellStart"/>
            <w:r>
              <w:t>Вес</w:t>
            </w:r>
            <w:proofErr w:type="spellEnd"/>
            <w:r>
              <w:t xml:space="preserve">, </w:t>
            </w:r>
            <w:proofErr w:type="spellStart"/>
            <w:r>
              <w:t>кг</w:t>
            </w:r>
            <w:proofErr w:type="spellEnd"/>
          </w:p>
        </w:tc>
        <w:tc>
          <w:tcPr>
            <w:tcW w:w="57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1861" w:right="1861"/>
              <w:jc w:val="center"/>
            </w:pPr>
            <w:r>
              <w:t>2.5</w:t>
            </w:r>
          </w:p>
        </w:tc>
      </w:tr>
      <w:tr w:rsidR="00041D16" w:rsidTr="00041D16">
        <w:trPr>
          <w:trHeight w:hRule="exact" w:val="262"/>
        </w:trPr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</w:pPr>
            <w:proofErr w:type="spellStart"/>
            <w:r>
              <w:t>Габариты</w:t>
            </w:r>
            <w:proofErr w:type="spellEnd"/>
            <w:r>
              <w:t xml:space="preserve">, </w:t>
            </w:r>
            <w:proofErr w:type="spellStart"/>
            <w:r>
              <w:t>мм</w:t>
            </w:r>
            <w:proofErr w:type="spellEnd"/>
          </w:p>
        </w:tc>
        <w:tc>
          <w:tcPr>
            <w:tcW w:w="57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D16" w:rsidRDefault="00041D16" w:rsidP="00940627">
            <w:pPr>
              <w:pStyle w:val="TableParagraph"/>
              <w:kinsoku w:val="0"/>
              <w:overflowPunct w:val="0"/>
              <w:ind w:left="1863" w:right="1861"/>
              <w:jc w:val="center"/>
            </w:pPr>
            <w:r>
              <w:t>355х141х45</w:t>
            </w:r>
          </w:p>
        </w:tc>
      </w:tr>
    </w:tbl>
    <w:p w:rsidR="00731564" w:rsidRDefault="00041D16" w:rsidP="00731564">
      <w:pPr>
        <w:jc w:val="center"/>
        <w:rPr>
          <w:b/>
          <w:color w:val="000000"/>
        </w:rPr>
      </w:pPr>
      <w:r>
        <w:rPr>
          <w:b/>
          <w:noProof/>
          <w:color w:val="FF000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233570</wp:posOffset>
            </wp:positionH>
            <wp:positionV relativeFrom="paragraph">
              <wp:posOffset>86250</wp:posOffset>
            </wp:positionV>
            <wp:extent cx="5311471" cy="2885869"/>
            <wp:effectExtent l="0" t="0" r="38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1471" cy="2885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3A56" w:rsidRDefault="004D3A56" w:rsidP="00731564">
      <w:pPr>
        <w:jc w:val="center"/>
        <w:rPr>
          <w:b/>
          <w:color w:val="FF0000"/>
        </w:rPr>
      </w:pPr>
    </w:p>
    <w:p w:rsidR="00041D16" w:rsidRPr="001B2E2C" w:rsidRDefault="00041D16" w:rsidP="00731564">
      <w:pPr>
        <w:jc w:val="center"/>
        <w:rPr>
          <w:b/>
          <w:color w:val="FF0000"/>
        </w:rPr>
      </w:pPr>
    </w:p>
    <w:sectPr w:rsidR="00041D16" w:rsidRPr="001B2E2C" w:rsidSect="009D0600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85C"/>
    <w:rsid w:val="00041D16"/>
    <w:rsid w:val="001465C6"/>
    <w:rsid w:val="001B070A"/>
    <w:rsid w:val="001B2E2C"/>
    <w:rsid w:val="00313C17"/>
    <w:rsid w:val="003A5641"/>
    <w:rsid w:val="0045427E"/>
    <w:rsid w:val="0047585C"/>
    <w:rsid w:val="004D3A56"/>
    <w:rsid w:val="005E09CF"/>
    <w:rsid w:val="00600678"/>
    <w:rsid w:val="0065621C"/>
    <w:rsid w:val="00731564"/>
    <w:rsid w:val="00735702"/>
    <w:rsid w:val="007535B7"/>
    <w:rsid w:val="007F583A"/>
    <w:rsid w:val="00973A0E"/>
    <w:rsid w:val="009D0600"/>
    <w:rsid w:val="009D1EF2"/>
    <w:rsid w:val="009F6A8A"/>
    <w:rsid w:val="00A43A3A"/>
    <w:rsid w:val="00AA7C38"/>
    <w:rsid w:val="00AD7A72"/>
    <w:rsid w:val="00B3618A"/>
    <w:rsid w:val="00B46DC4"/>
    <w:rsid w:val="00B75ED8"/>
    <w:rsid w:val="00B9099A"/>
    <w:rsid w:val="00BC6582"/>
    <w:rsid w:val="00D23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ECAE1EA"/>
  <w15:chartTrackingRefBased/>
  <w15:docId w15:val="{6B39A909-48D7-4B46-98C3-49330E2DE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3A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A43A3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43A3A"/>
    <w:pPr>
      <w:widowControl w:val="0"/>
      <w:autoSpaceDE w:val="0"/>
      <w:autoSpaceDN w:val="0"/>
      <w:ind w:left="98"/>
    </w:pPr>
    <w:rPr>
      <w:sz w:val="22"/>
      <w:szCs w:val="22"/>
      <w:lang w:val="en-US" w:eastAsia="en-US"/>
    </w:rPr>
  </w:style>
  <w:style w:type="character" w:styleId="a3">
    <w:name w:val="Hyperlink"/>
    <w:uiPriority w:val="99"/>
    <w:unhideWhenUsed/>
    <w:rsid w:val="007535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sales@picocel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icocell.com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Наталья Г. Свиязова</cp:lastModifiedBy>
  <cp:revision>20</cp:revision>
  <cp:lastPrinted>2021-07-22T10:55:00Z</cp:lastPrinted>
  <dcterms:created xsi:type="dcterms:W3CDTF">2021-12-07T13:05:00Z</dcterms:created>
  <dcterms:modified xsi:type="dcterms:W3CDTF">2022-01-14T16:04:00Z</dcterms:modified>
</cp:coreProperties>
</file>